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4C7B8" w14:textId="77777777" w:rsidR="00A66A79" w:rsidRDefault="00A66A79" w:rsidP="00A66A79">
      <w:pPr>
        <w:pStyle w:val="Estilo2"/>
        <w:ind w:right="-427"/>
        <w:jc w:val="both"/>
        <w:rPr>
          <w:rFonts w:ascii="Arial" w:hAnsi="Arial" w:cs="Arial"/>
        </w:rPr>
      </w:pPr>
    </w:p>
    <w:p w14:paraId="36EEBA75" w14:textId="3AB08E44" w:rsidR="0029420C" w:rsidRPr="00654A01" w:rsidRDefault="00347D43" w:rsidP="0029420C">
      <w:pPr>
        <w:pStyle w:val="Estilo2"/>
        <w:ind w:right="-42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Para la temporada de 202</w:t>
      </w:r>
      <w:r w:rsidR="001D7E8C">
        <w:rPr>
          <w:rFonts w:ascii="Arial" w:hAnsi="Arial" w:cs="Arial"/>
          <w:b/>
          <w:u w:val="single"/>
        </w:rPr>
        <w:t>2</w:t>
      </w:r>
      <w:r w:rsidR="0029420C" w:rsidRPr="00654A01">
        <w:rPr>
          <w:rFonts w:ascii="Arial" w:hAnsi="Arial" w:cs="Arial"/>
          <w:b/>
          <w:u w:val="single"/>
        </w:rPr>
        <w:t xml:space="preserve"> </w:t>
      </w:r>
      <w:r w:rsidR="008B5224">
        <w:rPr>
          <w:rFonts w:ascii="Arial" w:hAnsi="Arial" w:cs="Arial"/>
          <w:b/>
          <w:u w:val="single"/>
        </w:rPr>
        <w:t>se ha</w:t>
      </w:r>
      <w:r w:rsidR="001D7E8C">
        <w:rPr>
          <w:rFonts w:ascii="Arial" w:hAnsi="Arial" w:cs="Arial"/>
          <w:b/>
          <w:u w:val="single"/>
        </w:rPr>
        <w:t xml:space="preserve"> </w:t>
      </w:r>
      <w:r w:rsidR="0029420C">
        <w:rPr>
          <w:rFonts w:ascii="Arial" w:hAnsi="Arial" w:cs="Arial"/>
          <w:b/>
          <w:u w:val="single"/>
        </w:rPr>
        <w:t>propuesto</w:t>
      </w:r>
      <w:r w:rsidR="0029420C" w:rsidRPr="00654A01">
        <w:rPr>
          <w:rFonts w:ascii="Arial" w:hAnsi="Arial" w:cs="Arial"/>
          <w:b/>
          <w:u w:val="single"/>
        </w:rPr>
        <w:t xml:space="preserve"> </w:t>
      </w:r>
      <w:r w:rsidR="001D7E8C">
        <w:rPr>
          <w:rFonts w:ascii="Arial" w:hAnsi="Arial" w:cs="Arial"/>
          <w:b/>
          <w:u w:val="single"/>
        </w:rPr>
        <w:t xml:space="preserve">el </w:t>
      </w:r>
      <w:r w:rsidR="0029420C" w:rsidRPr="00654A01">
        <w:rPr>
          <w:rFonts w:ascii="Arial" w:hAnsi="Arial" w:cs="Arial"/>
          <w:b/>
          <w:u w:val="single"/>
        </w:rPr>
        <w:t>siguiente</w:t>
      </w:r>
      <w:r w:rsidR="001D7E8C">
        <w:rPr>
          <w:rFonts w:ascii="Arial" w:hAnsi="Arial" w:cs="Arial"/>
          <w:b/>
          <w:u w:val="single"/>
        </w:rPr>
        <w:t xml:space="preserve"> </w:t>
      </w:r>
      <w:r w:rsidR="0029420C" w:rsidRPr="00654A01">
        <w:rPr>
          <w:rFonts w:ascii="Arial" w:hAnsi="Arial" w:cs="Arial"/>
          <w:b/>
          <w:u w:val="single"/>
        </w:rPr>
        <w:t>objetivo:</w:t>
      </w:r>
    </w:p>
    <w:p w14:paraId="6206D509" w14:textId="77777777" w:rsidR="00E47EDF" w:rsidRPr="00496316" w:rsidRDefault="00E47EDF" w:rsidP="004857F9">
      <w:pPr>
        <w:pStyle w:val="Estilo2"/>
        <w:ind w:right="-427"/>
        <w:jc w:val="both"/>
        <w:rPr>
          <w:rFonts w:ascii="Arial" w:hAnsi="Arial" w:cs="Arial"/>
        </w:rPr>
      </w:pPr>
    </w:p>
    <w:p w14:paraId="70070BF2" w14:textId="77777777" w:rsidR="002F5CF8" w:rsidRDefault="002F5CF8" w:rsidP="002F5CF8">
      <w:pPr>
        <w:pStyle w:val="Estilo2"/>
        <w:numPr>
          <w:ilvl w:val="0"/>
          <w:numId w:val="19"/>
        </w:numPr>
        <w:ind w:right="-42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Reducir el papel que se entrega en los puntos de información a los usuarios de playa al mínimo en las playas San José y Agua Amarga en la temporada de 2022.</w:t>
      </w:r>
    </w:p>
    <w:p w14:paraId="59623075" w14:textId="77777777" w:rsidR="002F5CF8" w:rsidRDefault="002F5CF8" w:rsidP="002F5CF8">
      <w:pPr>
        <w:pStyle w:val="Estilo2"/>
        <w:ind w:left="360"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>Las metas propuestas son:</w:t>
      </w:r>
    </w:p>
    <w:p w14:paraId="26E9E7ED" w14:textId="77777777" w:rsidR="002F5CF8" w:rsidRDefault="002F5CF8" w:rsidP="002F5CF8">
      <w:pPr>
        <w:pStyle w:val="Estilo2"/>
        <w:numPr>
          <w:ilvl w:val="0"/>
          <w:numId w:val="18"/>
        </w:numPr>
        <w:ind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>Eliminar todos los folletos de los puntos de información.</w:t>
      </w:r>
    </w:p>
    <w:p w14:paraId="76732664" w14:textId="77777777" w:rsidR="002F5CF8" w:rsidRDefault="002F5CF8" w:rsidP="002F5CF8">
      <w:pPr>
        <w:pStyle w:val="Estilo2"/>
        <w:numPr>
          <w:ilvl w:val="0"/>
          <w:numId w:val="18"/>
        </w:numPr>
        <w:ind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>Dejar sólo mapa de comarca formado por una página.</w:t>
      </w:r>
    </w:p>
    <w:p w14:paraId="3A94CC7B" w14:textId="77777777" w:rsidR="002F5CF8" w:rsidRDefault="002F5CF8" w:rsidP="002F5CF8">
      <w:pPr>
        <w:pStyle w:val="Estilo2"/>
        <w:numPr>
          <w:ilvl w:val="0"/>
          <w:numId w:val="18"/>
        </w:numPr>
        <w:ind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Informar a informadores de puntos de información.</w:t>
      </w:r>
    </w:p>
    <w:p w14:paraId="797551CA" w14:textId="77777777" w:rsidR="002F5CF8" w:rsidRDefault="002F5CF8" w:rsidP="002F5CF8">
      <w:pPr>
        <w:pStyle w:val="Estilo2"/>
        <w:numPr>
          <w:ilvl w:val="0"/>
          <w:numId w:val="18"/>
        </w:numPr>
        <w:ind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>Disponer de código QR que recoja información de los recursos turísticos del municipio.</w:t>
      </w:r>
    </w:p>
    <w:p w14:paraId="24CF9AAF" w14:textId="77777777" w:rsidR="002F5CF8" w:rsidRDefault="002F5CF8" w:rsidP="002F5CF8">
      <w:pPr>
        <w:pStyle w:val="Estilo2"/>
        <w:numPr>
          <w:ilvl w:val="0"/>
          <w:numId w:val="18"/>
        </w:numPr>
        <w:ind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>Valoración de usuarios de playa a lo largo de temporada.</w:t>
      </w:r>
    </w:p>
    <w:p w14:paraId="75C9AD29" w14:textId="77777777" w:rsidR="002F5CF8" w:rsidRDefault="002F5CF8" w:rsidP="002F5CF8">
      <w:pPr>
        <w:pStyle w:val="Estilo2"/>
        <w:ind w:left="708" w:right="-427"/>
        <w:jc w:val="both"/>
        <w:rPr>
          <w:rFonts w:ascii="Arial" w:hAnsi="Arial" w:cs="Arial"/>
        </w:rPr>
      </w:pPr>
    </w:p>
    <w:p w14:paraId="4B6DFF6B" w14:textId="0228E444" w:rsidR="002F5CF8" w:rsidRDefault="002F5CF8" w:rsidP="002F5CF8">
      <w:pPr>
        <w:pStyle w:val="Estilo2"/>
        <w:ind w:left="708"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>Participantes: Concejala Delegada de Fomento y Turismo. Asesora Técnica de la Concejalía. Coordinador Playas socorrismo.</w:t>
      </w:r>
    </w:p>
    <w:p w14:paraId="40419998" w14:textId="3C136811" w:rsidR="004F2F26" w:rsidRDefault="002F5CF8" w:rsidP="002F5CF8">
      <w:pPr>
        <w:pStyle w:val="Estilo2"/>
        <w:ind w:left="708" w:right="-427"/>
        <w:jc w:val="both"/>
        <w:rPr>
          <w:rFonts w:ascii="Arial" w:hAnsi="Arial" w:cs="Arial"/>
        </w:rPr>
      </w:pPr>
      <w:r w:rsidRPr="003B4989">
        <w:rPr>
          <w:rFonts w:ascii="Arial" w:hAnsi="Arial" w:cs="Arial"/>
        </w:rPr>
        <w:t>Recursos: económicos para</w:t>
      </w:r>
      <w:r>
        <w:rPr>
          <w:rFonts w:ascii="Arial" w:hAnsi="Arial" w:cs="Arial"/>
        </w:rPr>
        <w:t xml:space="preserve"> generación de código QR y para compra de mapa en imprenta.</w:t>
      </w:r>
    </w:p>
    <w:p w14:paraId="4F8C2EFD" w14:textId="4FF37F71" w:rsidR="002F5CF8" w:rsidRDefault="002F5CF8" w:rsidP="002F5CF8">
      <w:pPr>
        <w:pStyle w:val="Estilo2"/>
        <w:ind w:left="708" w:right="-427"/>
        <w:jc w:val="both"/>
        <w:rPr>
          <w:rFonts w:ascii="Arial" w:hAnsi="Arial" w:cs="Arial"/>
        </w:rPr>
      </w:pPr>
    </w:p>
    <w:p w14:paraId="4B6D0298" w14:textId="3D34CBED" w:rsidR="002F5CF8" w:rsidRDefault="002F5CF8" w:rsidP="002F5CF8">
      <w:pPr>
        <w:pStyle w:val="Estilo2"/>
        <w:ind w:left="708"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17/06/2022 C.F. </w:t>
      </w:r>
      <w:r>
        <w:rPr>
          <w:rFonts w:ascii="Arial" w:hAnsi="Arial" w:cs="Arial"/>
        </w:rPr>
        <w:t>(Asesora Área de Turismo)</w:t>
      </w:r>
      <w:r>
        <w:rPr>
          <w:rFonts w:ascii="Arial" w:hAnsi="Arial" w:cs="Arial"/>
        </w:rPr>
        <w:t xml:space="preserve"> ha preparado y entregado mapas de la comarca al personal de los puntos de información.</w:t>
      </w:r>
    </w:p>
    <w:p w14:paraId="2D802495" w14:textId="7282A275" w:rsidR="002F5CF8" w:rsidRPr="00014C9A" w:rsidRDefault="002F5CF8" w:rsidP="002F5CF8">
      <w:pPr>
        <w:pStyle w:val="Estilo2"/>
        <w:ind w:left="708" w:right="-42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Se han eliminado todos los folletos en papel existentes y se dispone de código QR para informar de recursos de la Comarca. Se ha informado a las informadoras de la no disponibilidad de folletos en papel y en fomentar entre los usuarios de playas de San José y </w:t>
      </w:r>
      <w:proofErr w:type="spellStart"/>
      <w:r>
        <w:rPr>
          <w:rFonts w:ascii="Arial" w:hAnsi="Arial" w:cs="Arial"/>
        </w:rPr>
        <w:t>Aguamarga</w:t>
      </w:r>
      <w:proofErr w:type="spellEnd"/>
      <w:r>
        <w:rPr>
          <w:rFonts w:ascii="Arial" w:hAnsi="Arial" w:cs="Arial"/>
        </w:rPr>
        <w:t xml:space="preserve"> que acuden a preguntar, </w:t>
      </w:r>
      <w:r w:rsidR="00014C9A">
        <w:rPr>
          <w:rFonts w:ascii="Arial" w:hAnsi="Arial" w:cs="Arial"/>
        </w:rPr>
        <w:t xml:space="preserve">que utilicen el código QR. </w:t>
      </w:r>
      <w:r w:rsidR="00014C9A" w:rsidRPr="00014C9A">
        <w:rPr>
          <w:rFonts w:ascii="Arial" w:hAnsi="Arial" w:cs="Arial"/>
          <w:b/>
          <w:bCs/>
        </w:rPr>
        <w:t>Objetivo en vías de logro.</w:t>
      </w:r>
    </w:p>
    <w:sectPr w:rsidR="002F5CF8" w:rsidRPr="00014C9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4C0CD" w14:textId="77777777" w:rsidR="00E9543C" w:rsidRDefault="00E9543C" w:rsidP="00A66A79">
      <w:r>
        <w:separator/>
      </w:r>
    </w:p>
  </w:endnote>
  <w:endnote w:type="continuationSeparator" w:id="0">
    <w:p w14:paraId="019FFC2C" w14:textId="77777777" w:rsidR="00E9543C" w:rsidRDefault="00E9543C" w:rsidP="00A66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  <w:gridCol w:w="4322"/>
    </w:tblGrid>
    <w:tr w:rsidR="002D07E4" w:rsidRPr="002D07E4" w14:paraId="40EBC7D2" w14:textId="77777777" w:rsidTr="002D07E4">
      <w:trPr>
        <w:jc w:val="center"/>
      </w:trPr>
      <w:tc>
        <w:tcPr>
          <w:tcW w:w="4322" w:type="dxa"/>
        </w:tcPr>
        <w:p w14:paraId="5A65B6CB" w14:textId="77777777" w:rsidR="002D07E4" w:rsidRPr="002D07E4" w:rsidRDefault="002D07E4" w:rsidP="002D07E4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 w:rsidRPr="002D07E4">
            <w:rPr>
              <w:rFonts w:ascii="Arial" w:hAnsi="Arial" w:cs="Arial"/>
              <w:sz w:val="16"/>
              <w:szCs w:val="16"/>
            </w:rPr>
            <w:t xml:space="preserve">Página </w:t>
          </w:r>
          <w:r w:rsidRPr="002D07E4">
            <w:rPr>
              <w:rFonts w:ascii="Arial" w:hAnsi="Arial" w:cs="Arial"/>
              <w:sz w:val="16"/>
              <w:szCs w:val="16"/>
            </w:rPr>
            <w:fldChar w:fldCharType="begin"/>
          </w:r>
          <w:r w:rsidRPr="002D07E4">
            <w:rPr>
              <w:rFonts w:ascii="Arial" w:hAnsi="Arial" w:cs="Arial"/>
              <w:sz w:val="16"/>
              <w:szCs w:val="16"/>
            </w:rPr>
            <w:instrText>PAGE  \* Arabic  \* MERGEFORMAT</w:instrText>
          </w:r>
          <w:r w:rsidRPr="002D07E4">
            <w:rPr>
              <w:rFonts w:ascii="Arial" w:hAnsi="Arial" w:cs="Arial"/>
              <w:sz w:val="16"/>
              <w:szCs w:val="16"/>
            </w:rPr>
            <w:fldChar w:fldCharType="separate"/>
          </w:r>
          <w:r w:rsidR="00E75D90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2D07E4">
            <w:rPr>
              <w:rFonts w:ascii="Arial" w:hAnsi="Arial" w:cs="Arial"/>
              <w:sz w:val="16"/>
              <w:szCs w:val="16"/>
            </w:rPr>
            <w:fldChar w:fldCharType="end"/>
          </w:r>
          <w:r w:rsidRPr="002D07E4">
            <w:rPr>
              <w:rFonts w:ascii="Arial" w:hAnsi="Arial" w:cs="Arial"/>
              <w:sz w:val="16"/>
              <w:szCs w:val="16"/>
            </w:rPr>
            <w:t xml:space="preserve"> de </w:t>
          </w:r>
          <w:r w:rsidRPr="002D07E4">
            <w:rPr>
              <w:rFonts w:ascii="Arial" w:hAnsi="Arial" w:cs="Arial"/>
              <w:sz w:val="16"/>
              <w:szCs w:val="16"/>
            </w:rPr>
            <w:fldChar w:fldCharType="begin"/>
          </w:r>
          <w:r w:rsidRPr="002D07E4">
            <w:rPr>
              <w:rFonts w:ascii="Arial" w:hAnsi="Arial" w:cs="Arial"/>
              <w:sz w:val="16"/>
              <w:szCs w:val="16"/>
            </w:rPr>
            <w:instrText>NUMPAGES  \* Arabic  \* MERGEFORMAT</w:instrText>
          </w:r>
          <w:r w:rsidRPr="002D07E4">
            <w:rPr>
              <w:rFonts w:ascii="Arial" w:hAnsi="Arial" w:cs="Arial"/>
              <w:sz w:val="16"/>
              <w:szCs w:val="16"/>
            </w:rPr>
            <w:fldChar w:fldCharType="separate"/>
          </w:r>
          <w:r w:rsidR="00E75D90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2D07E4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4322" w:type="dxa"/>
        </w:tcPr>
        <w:p w14:paraId="0B2260E4" w14:textId="06AAE7EF" w:rsidR="002D07E4" w:rsidRPr="002D07E4" w:rsidRDefault="00E75D90" w:rsidP="002D07E4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15/06/2020</w:t>
          </w:r>
        </w:p>
      </w:tc>
    </w:tr>
  </w:tbl>
  <w:p w14:paraId="305D9796" w14:textId="77777777" w:rsidR="002D07E4" w:rsidRDefault="002D07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0FD5D" w14:textId="77777777" w:rsidR="00E9543C" w:rsidRDefault="00E9543C" w:rsidP="00A66A79">
      <w:r>
        <w:separator/>
      </w:r>
    </w:p>
  </w:footnote>
  <w:footnote w:type="continuationSeparator" w:id="0">
    <w:p w14:paraId="07124510" w14:textId="77777777" w:rsidR="00E9543C" w:rsidRDefault="00E9543C" w:rsidP="00A66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97"/>
      <w:gridCol w:w="2823"/>
    </w:tblGrid>
    <w:tr w:rsidR="00A66A79" w:rsidRPr="009A1993" w14:paraId="03A2C479" w14:textId="77777777" w:rsidTr="008B5224">
      <w:trPr>
        <w:trHeight w:val="1678"/>
      </w:trPr>
      <w:tc>
        <w:tcPr>
          <w:tcW w:w="5897" w:type="dxa"/>
          <w:vAlign w:val="center"/>
        </w:tcPr>
        <w:p w14:paraId="1AD0BD5A" w14:textId="6074A80C" w:rsidR="00A66A79" w:rsidRPr="009A1993" w:rsidRDefault="00E75D90" w:rsidP="00DB1988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8240" behindDoc="0" locked="0" layoutInCell="1" allowOverlap="1" wp14:anchorId="24A77F5F" wp14:editId="73D6B7D5">
                <wp:simplePos x="0" y="0"/>
                <wp:positionH relativeFrom="column">
                  <wp:posOffset>962660</wp:posOffset>
                </wp:positionH>
                <wp:positionV relativeFrom="paragraph">
                  <wp:posOffset>0</wp:posOffset>
                </wp:positionV>
                <wp:extent cx="1828800" cy="323088"/>
                <wp:effectExtent l="0" t="0" r="0" b="762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rma Fomento y Turism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3230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23" w:type="dxa"/>
        </w:tcPr>
        <w:p w14:paraId="54FCDC78" w14:textId="77777777" w:rsidR="00A66A79" w:rsidRDefault="0029420C" w:rsidP="0029420C">
          <w:pPr>
            <w:ind w:left="-70"/>
            <w:jc w:val="center"/>
          </w:pPr>
          <w:r>
            <w:rPr>
              <w:noProof/>
            </w:rPr>
            <w:drawing>
              <wp:inline distT="0" distB="0" distL="0" distR="0" wp14:anchorId="234F1139" wp14:editId="2B5478D2">
                <wp:extent cx="1080135" cy="962437"/>
                <wp:effectExtent l="0" t="0" r="12065" b="317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ConoceNijarDesdeNijar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894" cy="96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66A79" w:rsidRPr="009A1993" w14:paraId="4860B0AA" w14:textId="77777777" w:rsidTr="00DB1988">
      <w:trPr>
        <w:trHeight w:val="417"/>
      </w:trPr>
      <w:tc>
        <w:tcPr>
          <w:tcW w:w="8720" w:type="dxa"/>
          <w:gridSpan w:val="2"/>
          <w:vAlign w:val="center"/>
        </w:tcPr>
        <w:p w14:paraId="1657FBB9" w14:textId="0D0B457C" w:rsidR="00A66A79" w:rsidRPr="009A1993" w:rsidRDefault="00A66A79" w:rsidP="008B522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OBJETIVOS PLAYAS (NORMA </w:t>
          </w:r>
          <w:r w:rsidR="008B5224" w:rsidRPr="008B5224">
            <w:rPr>
              <w:rFonts w:ascii="Arial" w:hAnsi="Arial" w:cs="Arial"/>
              <w:b/>
              <w:sz w:val="20"/>
              <w:szCs w:val="20"/>
            </w:rPr>
            <w:t>UNE-ISO 13009:2016</w:t>
          </w:r>
          <w:r w:rsidR="004857F9">
            <w:rPr>
              <w:rFonts w:ascii="Arial" w:hAnsi="Arial" w:cs="Arial"/>
              <w:b/>
              <w:sz w:val="20"/>
              <w:szCs w:val="20"/>
            </w:rPr>
            <w:t>)</w:t>
          </w:r>
        </w:p>
      </w:tc>
    </w:tr>
  </w:tbl>
  <w:p w14:paraId="40663609" w14:textId="77777777" w:rsidR="00A66A79" w:rsidRDefault="00A66A7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44EE8"/>
    <w:multiLevelType w:val="hybridMultilevel"/>
    <w:tmpl w:val="BA283F1C"/>
    <w:lvl w:ilvl="0" w:tplc="CC60F4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01380"/>
    <w:multiLevelType w:val="multilevel"/>
    <w:tmpl w:val="17462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FB5345E"/>
    <w:multiLevelType w:val="hybridMultilevel"/>
    <w:tmpl w:val="4BB8425C"/>
    <w:lvl w:ilvl="0" w:tplc="05B403E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506CA"/>
    <w:multiLevelType w:val="hybridMultilevel"/>
    <w:tmpl w:val="4C48FF04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B02569A"/>
    <w:multiLevelType w:val="hybridMultilevel"/>
    <w:tmpl w:val="1896B6E8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1B0142B"/>
    <w:multiLevelType w:val="hybridMultilevel"/>
    <w:tmpl w:val="98043A98"/>
    <w:lvl w:ilvl="0" w:tplc="6852AC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66926"/>
    <w:multiLevelType w:val="multilevel"/>
    <w:tmpl w:val="1B165EA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306D072D"/>
    <w:multiLevelType w:val="multilevel"/>
    <w:tmpl w:val="5F12A9F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00" w:hanging="2160"/>
      </w:pPr>
      <w:rPr>
        <w:rFonts w:hint="default"/>
      </w:rPr>
    </w:lvl>
  </w:abstractNum>
  <w:abstractNum w:abstractNumId="8" w15:restartNumberingAfterBreak="0">
    <w:nsid w:val="3A0210E3"/>
    <w:multiLevelType w:val="multilevel"/>
    <w:tmpl w:val="55109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B8C17E7"/>
    <w:multiLevelType w:val="hybridMultilevel"/>
    <w:tmpl w:val="548620EA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E481B8E"/>
    <w:multiLevelType w:val="hybridMultilevel"/>
    <w:tmpl w:val="88EE9506"/>
    <w:lvl w:ilvl="0" w:tplc="B0CE6DF2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E1EDF"/>
    <w:multiLevelType w:val="hybridMultilevel"/>
    <w:tmpl w:val="4AF06CDE"/>
    <w:lvl w:ilvl="0" w:tplc="057E352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90BAA"/>
    <w:multiLevelType w:val="hybridMultilevel"/>
    <w:tmpl w:val="721C20E0"/>
    <w:lvl w:ilvl="0" w:tplc="008A1BFA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C64B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FB43E18"/>
    <w:multiLevelType w:val="hybridMultilevel"/>
    <w:tmpl w:val="9CE0ED02"/>
    <w:lvl w:ilvl="0" w:tplc="01206EA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45443"/>
    <w:multiLevelType w:val="hybridMultilevel"/>
    <w:tmpl w:val="40F4496A"/>
    <w:lvl w:ilvl="0" w:tplc="0C0A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250256"/>
    <w:multiLevelType w:val="hybridMultilevel"/>
    <w:tmpl w:val="950095F6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714076D6"/>
    <w:multiLevelType w:val="multilevel"/>
    <w:tmpl w:val="876E015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00" w:hanging="2160"/>
      </w:pPr>
      <w:rPr>
        <w:rFonts w:hint="default"/>
      </w:rPr>
    </w:lvl>
  </w:abstractNum>
  <w:abstractNum w:abstractNumId="18" w15:restartNumberingAfterBreak="0">
    <w:nsid w:val="7C176476"/>
    <w:multiLevelType w:val="hybridMultilevel"/>
    <w:tmpl w:val="7F205A70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68336425">
    <w:abstractNumId w:val="15"/>
  </w:num>
  <w:num w:numId="2" w16cid:durableId="758410938">
    <w:abstractNumId w:val="17"/>
  </w:num>
  <w:num w:numId="3" w16cid:durableId="1893616447">
    <w:abstractNumId w:val="12"/>
  </w:num>
  <w:num w:numId="4" w16cid:durableId="2106685136">
    <w:abstractNumId w:val="1"/>
  </w:num>
  <w:num w:numId="5" w16cid:durableId="78598040">
    <w:abstractNumId w:val="2"/>
  </w:num>
  <w:num w:numId="6" w16cid:durableId="860822271">
    <w:abstractNumId w:val="7"/>
  </w:num>
  <w:num w:numId="7" w16cid:durableId="757286199">
    <w:abstractNumId w:val="10"/>
  </w:num>
  <w:num w:numId="8" w16cid:durableId="2044138198">
    <w:abstractNumId w:val="8"/>
  </w:num>
  <w:num w:numId="9" w16cid:durableId="1186554081">
    <w:abstractNumId w:val="0"/>
  </w:num>
  <w:num w:numId="10" w16cid:durableId="325668679">
    <w:abstractNumId w:val="14"/>
  </w:num>
  <w:num w:numId="11" w16cid:durableId="136804890">
    <w:abstractNumId w:val="6"/>
  </w:num>
  <w:num w:numId="12" w16cid:durableId="1054237553">
    <w:abstractNumId w:val="9"/>
  </w:num>
  <w:num w:numId="13" w16cid:durableId="1711800708">
    <w:abstractNumId w:val="11"/>
  </w:num>
  <w:num w:numId="14" w16cid:durableId="1315530201">
    <w:abstractNumId w:val="16"/>
  </w:num>
  <w:num w:numId="15" w16cid:durableId="1437679890">
    <w:abstractNumId w:val="3"/>
  </w:num>
  <w:num w:numId="16" w16cid:durableId="484014776">
    <w:abstractNumId w:val="5"/>
  </w:num>
  <w:num w:numId="17" w16cid:durableId="173344172">
    <w:abstractNumId w:val="18"/>
  </w:num>
  <w:num w:numId="18" w16cid:durableId="2087460128">
    <w:abstractNumId w:val="4"/>
  </w:num>
  <w:num w:numId="19" w16cid:durableId="117920266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6A79"/>
    <w:rsid w:val="000135D1"/>
    <w:rsid w:val="00014C9A"/>
    <w:rsid w:val="00062462"/>
    <w:rsid w:val="001143A2"/>
    <w:rsid w:val="001612F4"/>
    <w:rsid w:val="001B2838"/>
    <w:rsid w:val="001D7E8C"/>
    <w:rsid w:val="00222BA7"/>
    <w:rsid w:val="00234FF2"/>
    <w:rsid w:val="00237E0E"/>
    <w:rsid w:val="0029420C"/>
    <w:rsid w:val="002D07E4"/>
    <w:rsid w:val="002F5CF8"/>
    <w:rsid w:val="00302784"/>
    <w:rsid w:val="00347D43"/>
    <w:rsid w:val="0036679F"/>
    <w:rsid w:val="003A0774"/>
    <w:rsid w:val="003B4989"/>
    <w:rsid w:val="003F771E"/>
    <w:rsid w:val="004313CB"/>
    <w:rsid w:val="004857F9"/>
    <w:rsid w:val="004F2F26"/>
    <w:rsid w:val="005B0B3A"/>
    <w:rsid w:val="005B39BF"/>
    <w:rsid w:val="005E388D"/>
    <w:rsid w:val="00682CA7"/>
    <w:rsid w:val="0071355D"/>
    <w:rsid w:val="007E0C39"/>
    <w:rsid w:val="00891F50"/>
    <w:rsid w:val="008B5224"/>
    <w:rsid w:val="008E7D7A"/>
    <w:rsid w:val="009015BE"/>
    <w:rsid w:val="00970611"/>
    <w:rsid w:val="00A66A79"/>
    <w:rsid w:val="00AC136F"/>
    <w:rsid w:val="00AC6A0F"/>
    <w:rsid w:val="00B65CE6"/>
    <w:rsid w:val="00BA78CB"/>
    <w:rsid w:val="00BF6FF2"/>
    <w:rsid w:val="00C40077"/>
    <w:rsid w:val="00C51937"/>
    <w:rsid w:val="00C64BE8"/>
    <w:rsid w:val="00C74F7C"/>
    <w:rsid w:val="00CA6C0B"/>
    <w:rsid w:val="00D94B06"/>
    <w:rsid w:val="00DA28B5"/>
    <w:rsid w:val="00DC6CA1"/>
    <w:rsid w:val="00E47EDF"/>
    <w:rsid w:val="00E75D90"/>
    <w:rsid w:val="00E766C3"/>
    <w:rsid w:val="00E9543C"/>
    <w:rsid w:val="00EB11AE"/>
    <w:rsid w:val="00ED083A"/>
    <w:rsid w:val="00F73FD9"/>
    <w:rsid w:val="00FA6492"/>
    <w:rsid w:val="00FB7627"/>
    <w:rsid w:val="00FF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EAF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062462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rsid w:val="00A66A79"/>
    <w:rPr>
      <w:rFonts w:eastAsia="Times New Roman"/>
      <w:kern w:val="28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66A79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66A79"/>
  </w:style>
  <w:style w:type="paragraph" w:styleId="Piedepgina">
    <w:name w:val="footer"/>
    <w:basedOn w:val="Normal"/>
    <w:link w:val="PiedepginaCar"/>
    <w:uiPriority w:val="99"/>
    <w:unhideWhenUsed/>
    <w:rsid w:val="00A66A79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66A79"/>
  </w:style>
  <w:style w:type="table" w:styleId="Tablaconcuadrcula">
    <w:name w:val="Table Grid"/>
    <w:basedOn w:val="Tablanormal"/>
    <w:uiPriority w:val="59"/>
    <w:rsid w:val="00A66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6A79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6A79"/>
    <w:rPr>
      <w:rFonts w:ascii="Tahoma" w:hAnsi="Tahoma" w:cs="Tahoma"/>
      <w:sz w:val="16"/>
      <w:szCs w:val="16"/>
    </w:rPr>
  </w:style>
  <w:style w:type="character" w:styleId="Hipervnculo">
    <w:name w:val="Hyperlink"/>
    <w:rsid w:val="00AC13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0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 María Fernández Zamora</cp:lastModifiedBy>
  <cp:revision>50</cp:revision>
  <cp:lastPrinted>2018-07-06T11:38:00Z</cp:lastPrinted>
  <dcterms:created xsi:type="dcterms:W3CDTF">2014-07-06T12:27:00Z</dcterms:created>
  <dcterms:modified xsi:type="dcterms:W3CDTF">2022-06-19T22:07:00Z</dcterms:modified>
</cp:coreProperties>
</file>